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8" w:rsidRDefault="007375C8" w:rsidP="00EA42BD">
      <w:pPr>
        <w:jc w:val="center"/>
        <w:rPr>
          <w:rFonts w:ascii="Century Gothic" w:hAnsi="Century Gothic"/>
          <w:b/>
          <w:sz w:val="28"/>
          <w:szCs w:val="28"/>
        </w:rPr>
      </w:pPr>
    </w:p>
    <w:p w:rsidR="007375C8" w:rsidRDefault="007375C8" w:rsidP="007375C8">
      <w:pPr>
        <w:spacing w:line="240" w:lineRule="auto"/>
        <w:jc w:val="center"/>
        <w:rPr>
          <w:rFonts w:ascii="Century Gothic" w:hAnsi="Century Gothic"/>
          <w:b/>
          <w:color w:val="5B9BD5" w:themeColor="accent1"/>
          <w:sz w:val="24"/>
          <w:szCs w:val="24"/>
        </w:rPr>
      </w:pPr>
    </w:p>
    <w:p w:rsidR="00001B6A" w:rsidRPr="00F87D5B" w:rsidRDefault="00001B6A" w:rsidP="007375C8">
      <w:pPr>
        <w:spacing w:line="240" w:lineRule="auto"/>
        <w:jc w:val="center"/>
        <w:rPr>
          <w:rFonts w:ascii="DINPro-Light" w:hAnsi="DINPro-Light"/>
          <w:b/>
          <w:color w:val="5B9BD5" w:themeColor="accent1"/>
          <w:sz w:val="24"/>
          <w:szCs w:val="24"/>
        </w:rPr>
      </w:pPr>
      <w:r w:rsidRPr="00F87D5B">
        <w:rPr>
          <w:rFonts w:ascii="DINPro-Light" w:hAnsi="DINPro-Light"/>
          <w:b/>
          <w:color w:val="5B9BD5" w:themeColor="accent1"/>
          <w:sz w:val="24"/>
          <w:szCs w:val="24"/>
        </w:rPr>
        <w:t>БЛАНК ЗАЯВКИ НА ФРАНШ</w:t>
      </w:r>
      <w:bookmarkStart w:id="0" w:name="_GoBack"/>
      <w:bookmarkEnd w:id="0"/>
      <w:r w:rsidRPr="00F87D5B">
        <w:rPr>
          <w:rFonts w:ascii="DINPro-Light" w:hAnsi="DINPro-Light"/>
          <w:b/>
          <w:color w:val="5B9BD5" w:themeColor="accent1"/>
          <w:sz w:val="24"/>
          <w:szCs w:val="24"/>
        </w:rPr>
        <w:t>ИЗУ</w:t>
      </w:r>
    </w:p>
    <w:p w:rsidR="00001B6A" w:rsidRPr="00F87D5B" w:rsidRDefault="00001B6A" w:rsidP="007375C8">
      <w:pPr>
        <w:spacing w:line="240" w:lineRule="auto"/>
        <w:jc w:val="center"/>
        <w:rPr>
          <w:rFonts w:ascii="DINPro-Light" w:hAnsi="DINPro-Light"/>
          <w:b/>
          <w:color w:val="5B9BD5" w:themeColor="accent1"/>
          <w:sz w:val="24"/>
          <w:szCs w:val="24"/>
        </w:rPr>
      </w:pPr>
      <w:r w:rsidRPr="00F87D5B">
        <w:rPr>
          <w:rFonts w:ascii="DINPro-Light" w:hAnsi="DINPro-Light"/>
          <w:b/>
          <w:color w:val="5B9BD5" w:themeColor="accent1"/>
          <w:sz w:val="24"/>
          <w:szCs w:val="24"/>
        </w:rPr>
        <w:t>ПО СТРОИТЕЛЬСТВУ КОТТЕДЖНОГО ПОСЕЛКА "ХРУСТАЛЬНЫЙ"</w:t>
      </w:r>
    </w:p>
    <w:tbl>
      <w:tblPr>
        <w:tblpPr w:leftFromText="180" w:rightFromText="180" w:vertAnchor="page" w:horzAnchor="margin" w:tblpXSpec="center" w:tblpY="2626"/>
        <w:tblW w:w="106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91"/>
        <w:gridCol w:w="4536"/>
      </w:tblGrid>
      <w:tr w:rsidR="00A838A7" w:rsidRPr="00F87D5B" w:rsidTr="00A838A7">
        <w:trPr>
          <w:trHeight w:val="300"/>
        </w:trPr>
        <w:tc>
          <w:tcPr>
            <w:tcW w:w="10627" w:type="dxa"/>
            <w:gridSpan w:val="2"/>
            <w:shd w:val="clear" w:color="000000" w:fill="BFBFBF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jc w:val="center"/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>О девелопере</w:t>
            </w: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BD5C5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Телефон для опер. связи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Удобное время для связи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A838A7">
        <w:trPr>
          <w:trHeight w:val="300"/>
        </w:trPr>
        <w:tc>
          <w:tcPr>
            <w:tcW w:w="10627" w:type="dxa"/>
            <w:gridSpan w:val="2"/>
            <w:shd w:val="clear" w:color="000000" w:fill="BFBFBF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jc w:val="center"/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>О земельном участке</w:t>
            </w: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(номера)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19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8F1619" w:rsidRPr="00F87D5B" w:rsidRDefault="008F1619" w:rsidP="00A838A7">
            <w:pPr>
              <w:spacing w:after="0" w:line="240" w:lineRule="auto"/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  <w:t>Категория земель, вид разрешенного использования, целевое назначение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F1619" w:rsidRPr="00F87D5B" w:rsidRDefault="008F1619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1D83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AE1D83" w:rsidRPr="00F87D5B" w:rsidRDefault="00AE1D83" w:rsidP="00A838A7">
            <w:pPr>
              <w:spacing w:after="0" w:line="240" w:lineRule="auto"/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  <w:t>Общая площадь в границах отвода, Га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E1D83" w:rsidRPr="00F87D5B" w:rsidRDefault="00AE1D83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Cs/>
                <w:color w:val="000000"/>
                <w:sz w:val="16"/>
                <w:szCs w:val="16"/>
                <w:lang w:eastAsia="ru-RU"/>
              </w:rPr>
              <w:t>Форма владения (собственность, аренда), основные тезисы договора аренды: срок, условия, обязательства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Регион, населенный пункт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Удаленность от краевого/областного/районного/республиканского центра (в км)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452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Подъездные пути к участку (тип покрытия, количество подъездов, ширина полотна, наличие освещения)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583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Краткая характеристика земельного участка: опишите в свободной форме рельеф, форму участка, существующие насаждения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273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Фотографии местности и видео (прикрепить к эл.</w:t>
            </w:r>
            <w:r w:rsidR="00D42568"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письму)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5417" w:rsidRPr="00F87D5B" w:rsidTr="0005372C">
        <w:trPr>
          <w:trHeight w:val="300"/>
        </w:trPr>
        <w:tc>
          <w:tcPr>
            <w:tcW w:w="10627" w:type="dxa"/>
            <w:gridSpan w:val="2"/>
            <w:shd w:val="clear" w:color="auto" w:fill="auto"/>
            <w:vAlign w:val="center"/>
            <w:hideMark/>
          </w:tcPr>
          <w:p w:rsidR="00F25417" w:rsidRPr="00F87D5B" w:rsidRDefault="00F25417" w:rsidP="00F25417">
            <w:pPr>
              <w:spacing w:after="0" w:line="240" w:lineRule="auto"/>
              <w:jc w:val="center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color w:val="000000"/>
                <w:sz w:val="16"/>
                <w:szCs w:val="16"/>
                <w:lang w:eastAsia="ru-RU"/>
              </w:rPr>
              <w:t>Полученные ранее техническое условия, информация о их выполнение:</w:t>
            </w: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3C69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883C69" w:rsidRPr="00F87D5B" w:rsidRDefault="00883C69" w:rsidP="00883C69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83C69" w:rsidRPr="00F87D5B" w:rsidRDefault="00883C69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Водоотведение бытовых сточных вод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 xml:space="preserve">Водоотведение ливневых вод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19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Краткая хар-ка геологического разреза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668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Существуют ли видимые ограничения (ЛЭП, особо охраняемая зона, водоем, подземные коммуникации, отсутствие подъездной дороги к участку, сервитуты)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A838A7">
        <w:trPr>
          <w:trHeight w:val="300"/>
        </w:trPr>
        <w:tc>
          <w:tcPr>
            <w:tcW w:w="10627" w:type="dxa"/>
            <w:gridSpan w:val="2"/>
            <w:shd w:val="clear" w:color="000000" w:fill="BFBFBF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jc w:val="center"/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Наружные инженерные сети </w:t>
            </w: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(краткая хар-ка, диаметр, расстояние до точки предполагаемой врезки). Заполнять при отсутствии полученных технических условий на каждый вид</w:t>
            </w:r>
          </w:p>
        </w:tc>
      </w:tr>
      <w:tr w:rsidR="00A838A7" w:rsidRPr="00F87D5B" w:rsidTr="00883C69">
        <w:trPr>
          <w:trHeight w:val="27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273"/>
        </w:trPr>
        <w:tc>
          <w:tcPr>
            <w:tcW w:w="6091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3C69" w:rsidRPr="00F87D5B" w:rsidTr="00883C69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</w:tcPr>
          <w:p w:rsidR="00883C69" w:rsidRPr="00F87D5B" w:rsidRDefault="00883C69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83C69" w:rsidRPr="00F87D5B" w:rsidRDefault="00883C69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Водоотведение бытовых сточных вод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Водоотведение ливневых вод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Тепло-, газоснабжение (укажите тип, существуют ли рядом магистральные сети централизованного отопления)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A838A7">
        <w:trPr>
          <w:trHeight w:val="300"/>
        </w:trPr>
        <w:tc>
          <w:tcPr>
            <w:tcW w:w="10627" w:type="dxa"/>
            <w:gridSpan w:val="2"/>
            <w:shd w:val="clear" w:color="000000" w:fill="BFBFBF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jc w:val="center"/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проекта</w:t>
            </w:r>
            <w:r w:rsidR="00883C69">
              <w:rPr>
                <w:rFonts w:ascii="DINPro-Light" w:eastAsia="Times New Roman" w:hAnsi="DINPro-Ligh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франшизе</w:t>
            </w:r>
          </w:p>
        </w:tc>
      </w:tr>
      <w:tr w:rsidR="00A838A7" w:rsidRPr="00F87D5B" w:rsidTr="00883C69">
        <w:trPr>
          <w:trHeight w:val="847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>Способ производства строительно-монтажных работ: собственными силами (при наличии/желании создать строительную компанию) или через привлечение сторонних организаций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8A7" w:rsidRPr="00F87D5B" w:rsidTr="00883C69">
        <w:trPr>
          <w:trHeight w:val="419"/>
        </w:trPr>
        <w:tc>
          <w:tcPr>
            <w:tcW w:w="6091" w:type="dxa"/>
            <w:shd w:val="clear" w:color="auto" w:fill="auto"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  <w:r w:rsidRPr="00F87D5B"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  <w:t xml:space="preserve">Способ реализации непроизводственной части проекта: обладаете/желаете создать собственный отдел продаж для реализации объектов недвижимости, или планируете сотрудничество со сторонними специализированными организациями 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838A7" w:rsidRPr="00F87D5B" w:rsidRDefault="00A838A7" w:rsidP="00A838A7">
            <w:pPr>
              <w:spacing w:after="0" w:line="240" w:lineRule="auto"/>
              <w:rPr>
                <w:rFonts w:ascii="DINPro-Light" w:eastAsia="Times New Roman" w:hAnsi="DINPro-Ligh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375C8" w:rsidRDefault="007375C8" w:rsidP="00BD5C57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:rsidR="007375C8" w:rsidRDefault="007375C8" w:rsidP="00BD5C57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:rsidR="00BD5C57" w:rsidRPr="00DF12A6" w:rsidRDefault="00BD5C57" w:rsidP="00BD5C57">
      <w:pPr>
        <w:jc w:val="center"/>
        <w:rPr>
          <w:rFonts w:ascii="DINPro-Light" w:hAnsi="DINPro-Light"/>
          <w:b/>
          <w:color w:val="5B9BD5" w:themeColor="accent1"/>
          <w:sz w:val="24"/>
          <w:szCs w:val="28"/>
        </w:rPr>
      </w:pPr>
      <w:r w:rsidRPr="00DF12A6">
        <w:rPr>
          <w:rFonts w:ascii="DINPro-Light" w:hAnsi="DINPro-Light"/>
          <w:b/>
          <w:noProof/>
          <w:color w:val="5B9BD5" w:themeColor="accent1"/>
          <w:sz w:val="24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D24EA" wp14:editId="4F0E0B22">
                <wp:simplePos x="0" y="0"/>
                <wp:positionH relativeFrom="column">
                  <wp:posOffset>-253365</wp:posOffset>
                </wp:positionH>
                <wp:positionV relativeFrom="page">
                  <wp:posOffset>1504950</wp:posOffset>
                </wp:positionV>
                <wp:extent cx="6638925" cy="87915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79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57" w:rsidRPr="00F87D5B" w:rsidRDefault="00BD5C57" w:rsidP="00BD5C57">
                            <w:pPr>
                              <w:ind w:firstLine="567"/>
                              <w:rPr>
                                <w:rFonts w:ascii="DINPro-Light" w:hAnsi="DINPro-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D24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95pt;margin-top:118.5pt;width:522.75pt;height:6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" fillcolor="#f2f2f2 [3052]" strokecolor="#7f7f7f [1612]" strokeweight="1pt">
                <v:textbox>
                  <w:txbxContent>
                    <w:p w:rsidR="00BD5C57" w:rsidRPr="00F87D5B" w:rsidRDefault="00BD5C57" w:rsidP="00BD5C57">
                      <w:pPr>
                        <w:ind w:firstLine="567"/>
                        <w:rPr>
                          <w:rFonts w:ascii="DINPro-Light" w:hAnsi="DINPro-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F12A6">
        <w:rPr>
          <w:rFonts w:ascii="DINPro-Light" w:hAnsi="DINPro-Light"/>
          <w:b/>
          <w:color w:val="5B9BD5" w:themeColor="accent1"/>
          <w:sz w:val="24"/>
          <w:szCs w:val="28"/>
        </w:rPr>
        <w:t xml:space="preserve">- Иная информация в свободной форме - </w:t>
      </w:r>
    </w:p>
    <w:sectPr w:rsidR="00BD5C57" w:rsidRPr="00DF12A6" w:rsidSect="007375C8">
      <w:headerReference w:type="default" r:id="rId7"/>
      <w:pgSz w:w="11906" w:h="16838" w:code="9"/>
      <w:pgMar w:top="45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FD" w:rsidRDefault="00CD42FD" w:rsidP="00EA42BD">
      <w:pPr>
        <w:spacing w:after="0" w:line="240" w:lineRule="auto"/>
      </w:pPr>
      <w:r>
        <w:separator/>
      </w:r>
    </w:p>
  </w:endnote>
  <w:endnote w:type="continuationSeparator" w:id="0">
    <w:p w:rsidR="00CD42FD" w:rsidRDefault="00CD42FD" w:rsidP="00E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FD" w:rsidRDefault="00CD42FD" w:rsidP="00EA42BD">
      <w:pPr>
        <w:spacing w:after="0" w:line="240" w:lineRule="auto"/>
      </w:pPr>
      <w:r>
        <w:separator/>
      </w:r>
    </w:p>
  </w:footnote>
  <w:footnote w:type="continuationSeparator" w:id="0">
    <w:p w:rsidR="00CD42FD" w:rsidRDefault="00CD42FD" w:rsidP="00EA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BD" w:rsidRPr="002E69AF" w:rsidRDefault="007375C8" w:rsidP="007375C8">
    <w:pPr>
      <w:pStyle w:val="a3"/>
      <w:ind w:right="-285"/>
      <w:jc w:val="right"/>
      <w:rPr>
        <w:rFonts w:ascii="DINPro-Light" w:hAnsi="DINPro-Light"/>
        <w:color w:val="808080" w:themeColor="background1" w:themeShade="80"/>
        <w:sz w:val="20"/>
        <w:szCs w:val="20"/>
        <w:lang w:val="en-US"/>
      </w:rPr>
    </w:pPr>
    <w:r w:rsidRPr="00001B6A"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0965ADAE" wp14:editId="1CC4B532">
          <wp:simplePos x="0" y="0"/>
          <wp:positionH relativeFrom="column">
            <wp:posOffset>-628650</wp:posOffset>
          </wp:positionH>
          <wp:positionV relativeFrom="page">
            <wp:posOffset>90805</wp:posOffset>
          </wp:positionV>
          <wp:extent cx="7248525" cy="895350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925"/>
                  <a:stretch/>
                </pic:blipFill>
                <pic:spPr>
                  <a:xfrm>
                    <a:off x="0" y="0"/>
                    <a:ext cx="72485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z w:val="20"/>
        <w:szCs w:val="20"/>
      </w:rPr>
      <w:t xml:space="preserve"> </w:t>
    </w:r>
    <w:r w:rsidR="00154C03" w:rsidRPr="002E69AF">
      <w:rPr>
        <w:rFonts w:ascii="DINPro-Light" w:hAnsi="DINPro-Light"/>
        <w:color w:val="808080" w:themeColor="background1" w:themeShade="80"/>
        <w:sz w:val="16"/>
        <w:szCs w:val="20"/>
        <w:lang w:val="en-US"/>
      </w:rPr>
      <w:t>HRUSTALNI DEVELOPMENT GROUP</w:t>
    </w:r>
  </w:p>
  <w:p w:rsidR="007375C8" w:rsidRPr="00154C03" w:rsidRDefault="007375C8" w:rsidP="00154C03">
    <w:pPr>
      <w:pStyle w:val="a3"/>
      <w:jc w:val="right"/>
      <w:rPr>
        <w:rFonts w:ascii="BankGothic Lt BT" w:hAnsi="BankGothic Lt BT"/>
        <w:color w:val="808080" w:themeColor="background1" w:themeShade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434"/>
    <w:multiLevelType w:val="hybridMultilevel"/>
    <w:tmpl w:val="931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5E72"/>
    <w:multiLevelType w:val="hybridMultilevel"/>
    <w:tmpl w:val="2F4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58"/>
    <w:rsid w:val="00001B6A"/>
    <w:rsid w:val="00154C03"/>
    <w:rsid w:val="001C1D40"/>
    <w:rsid w:val="00205695"/>
    <w:rsid w:val="002E69AF"/>
    <w:rsid w:val="0044042E"/>
    <w:rsid w:val="00493F69"/>
    <w:rsid w:val="005950C4"/>
    <w:rsid w:val="005F4CEF"/>
    <w:rsid w:val="007375C8"/>
    <w:rsid w:val="007F673A"/>
    <w:rsid w:val="00863E57"/>
    <w:rsid w:val="00883C69"/>
    <w:rsid w:val="008F1619"/>
    <w:rsid w:val="009A3A46"/>
    <w:rsid w:val="00A838A7"/>
    <w:rsid w:val="00AE1D83"/>
    <w:rsid w:val="00B723F5"/>
    <w:rsid w:val="00BD5C57"/>
    <w:rsid w:val="00C75752"/>
    <w:rsid w:val="00CD42FD"/>
    <w:rsid w:val="00D03458"/>
    <w:rsid w:val="00D42568"/>
    <w:rsid w:val="00DF12A6"/>
    <w:rsid w:val="00E44E44"/>
    <w:rsid w:val="00EA42BD"/>
    <w:rsid w:val="00F02E5C"/>
    <w:rsid w:val="00F25417"/>
    <w:rsid w:val="00F87D5B"/>
    <w:rsid w:val="00FD35CE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5BA6E-559C-4EFF-9FD5-DFEA02B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2BD"/>
  </w:style>
  <w:style w:type="paragraph" w:styleId="a5">
    <w:name w:val="footer"/>
    <w:basedOn w:val="a"/>
    <w:link w:val="a6"/>
    <w:uiPriority w:val="99"/>
    <w:unhideWhenUsed/>
    <w:rsid w:val="00EA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2BD"/>
  </w:style>
  <w:style w:type="paragraph" w:styleId="a7">
    <w:name w:val="Balloon Text"/>
    <w:basedOn w:val="a"/>
    <w:link w:val="a8"/>
    <w:uiPriority w:val="99"/>
    <w:semiHidden/>
    <w:unhideWhenUsed/>
    <w:rsid w:val="0044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4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HDG</dc:creator>
  <cp:keywords/>
  <dc:description/>
  <cp:lastModifiedBy>Евгений Гречкин</cp:lastModifiedBy>
  <cp:revision>15</cp:revision>
  <cp:lastPrinted>2016-04-22T03:05:00Z</cp:lastPrinted>
  <dcterms:created xsi:type="dcterms:W3CDTF">2016-04-22T01:33:00Z</dcterms:created>
  <dcterms:modified xsi:type="dcterms:W3CDTF">2016-08-17T03:24:00Z</dcterms:modified>
</cp:coreProperties>
</file>